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19" w:rsidRDefault="00202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Календарно – тематический план занятий </w:t>
      </w:r>
    </w:p>
    <w:p w:rsidR="00202407" w:rsidRDefault="00202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вокального ансамбля «Улыбка» на 2021/22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6079"/>
        <w:gridCol w:w="1768"/>
      </w:tblGrid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Тема занятий</w:t>
            </w:r>
          </w:p>
        </w:tc>
        <w:tc>
          <w:tcPr>
            <w:tcW w:w="1808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занятие. Инструктаж по технике безопасности. </w:t>
            </w:r>
          </w:p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</w:p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произведения «Бабушка и дедушка».</w:t>
            </w:r>
          </w:p>
        </w:tc>
        <w:tc>
          <w:tcPr>
            <w:tcW w:w="1808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произведением «Бабушка и дедушка».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произведения «Погода». Работа над произведением «Бабушка и дедушка».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«Бабушка и дедушка» и «Погода».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6237" w:type="dxa"/>
          </w:tcPr>
          <w:p w:rsidR="00202407" w:rsidRDefault="00202407" w:rsidP="008C0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«Бабушка и дедушка» и «Погода».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«Бабушка и дедушка» и «Погода».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произведения «Крутим карусель».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произведением «Крутим карусель».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«Погода» и «Крутим карусель».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3D5607" w:rsidTr="00202407">
        <w:tc>
          <w:tcPr>
            <w:tcW w:w="1526" w:type="dxa"/>
          </w:tcPr>
          <w:p w:rsidR="003D5607" w:rsidRDefault="003D5607" w:rsidP="003D5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6237" w:type="dxa"/>
          </w:tcPr>
          <w:p w:rsidR="003D5607" w:rsidRDefault="003D5607" w:rsidP="003D5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«Погода» и «Крутим карусель».</w:t>
            </w:r>
          </w:p>
        </w:tc>
        <w:tc>
          <w:tcPr>
            <w:tcW w:w="1808" w:type="dxa"/>
          </w:tcPr>
          <w:p w:rsidR="003D5607" w:rsidRDefault="003D5607" w:rsidP="003D5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   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«Погода» и «Крутим карусель».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«Погода» и «Крутим карусель».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«Погода» и «Крутим карусель».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02.11</w:t>
            </w:r>
          </w:p>
        </w:tc>
        <w:tc>
          <w:tcPr>
            <w:tcW w:w="6237" w:type="dxa"/>
          </w:tcPr>
          <w:p w:rsidR="00202407" w:rsidRDefault="00202407" w:rsidP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>Милые взрослые</w:t>
            </w:r>
            <w:r w:rsidR="00CB4D3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</w:tc>
        <w:tc>
          <w:tcPr>
            <w:tcW w:w="6237" w:type="dxa"/>
          </w:tcPr>
          <w:p w:rsidR="00202407" w:rsidRDefault="00202407" w:rsidP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произведением «Милые взрослые».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</w:p>
        </w:tc>
        <w:tc>
          <w:tcPr>
            <w:tcW w:w="6237" w:type="dxa"/>
          </w:tcPr>
          <w:p w:rsidR="00202407" w:rsidRDefault="00202407" w:rsidP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 Работа над произведениями «Милые взрослые» и «Крутим карусель».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«Крутим карусель»  и «Милые взрослые».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«Крутим карусель»  и «Милые взрослые».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«Крутим карусель»  и «Милые взрослые».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«Крутим карусель»  и «Милые взрослые».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произведениями «Крутим карусель»  и «Милые взрослые».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«Новогодней песенки».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«Новогодней песенкой».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6237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«Новогодней песенкой».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6237" w:type="dxa"/>
          </w:tcPr>
          <w:p w:rsidR="00202407" w:rsidRDefault="00202407" w:rsidP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 Работа над «Новогодней песенкой».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6237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«Новогодней песенкой».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6237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«Новогодней песенкой».</w:t>
            </w:r>
          </w:p>
        </w:tc>
        <w:tc>
          <w:tcPr>
            <w:tcW w:w="1808" w:type="dxa"/>
          </w:tcPr>
          <w:p w:rsidR="00202407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6237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репетиция новогоднего представления.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6237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репетиция новогоднего представления.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6237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  <w:tr w:rsidR="00202407" w:rsidTr="00202407">
        <w:tc>
          <w:tcPr>
            <w:tcW w:w="1526" w:type="dxa"/>
          </w:tcPr>
          <w:p w:rsidR="00202407" w:rsidRDefault="0020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6237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</w:t>
            </w:r>
            <w:r w:rsidR="005E1CD9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произведения «</w:t>
            </w:r>
            <w:r w:rsidR="00075844">
              <w:rPr>
                <w:rFonts w:ascii="Times New Roman" w:hAnsi="Times New Roman" w:cs="Times New Roman"/>
                <w:sz w:val="28"/>
                <w:szCs w:val="28"/>
              </w:rPr>
              <w:t>Я иду и напеваю» (Стихи и музыка Юрия Кудинова).</w:t>
            </w:r>
          </w:p>
        </w:tc>
        <w:tc>
          <w:tcPr>
            <w:tcW w:w="1808" w:type="dxa"/>
          </w:tcPr>
          <w:p w:rsidR="00202407" w:rsidRDefault="00CB4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5E1CD9" w:rsidTr="00202407">
        <w:tc>
          <w:tcPr>
            <w:tcW w:w="1526" w:type="dxa"/>
          </w:tcPr>
          <w:p w:rsidR="005E1CD9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6237" w:type="dxa"/>
          </w:tcPr>
          <w:p w:rsidR="005E1CD9" w:rsidRDefault="00D1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075844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произведением «Я иду и напеваю».</w:t>
            </w:r>
          </w:p>
        </w:tc>
        <w:tc>
          <w:tcPr>
            <w:tcW w:w="1808" w:type="dxa"/>
          </w:tcPr>
          <w:p w:rsidR="005E1CD9" w:rsidRDefault="0007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5E1CD9" w:rsidTr="00202407">
        <w:tc>
          <w:tcPr>
            <w:tcW w:w="1526" w:type="dxa"/>
          </w:tcPr>
          <w:p w:rsidR="005E1CD9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14.01</w:t>
            </w:r>
          </w:p>
        </w:tc>
        <w:tc>
          <w:tcPr>
            <w:tcW w:w="6237" w:type="dxa"/>
          </w:tcPr>
          <w:p w:rsidR="005E1CD9" w:rsidRDefault="00D1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075844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произведениями «Я иду и напеваю» и «Крутим карусель».</w:t>
            </w:r>
          </w:p>
        </w:tc>
        <w:tc>
          <w:tcPr>
            <w:tcW w:w="1808" w:type="dxa"/>
          </w:tcPr>
          <w:p w:rsidR="005E1CD9" w:rsidRDefault="0007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5E1CD9" w:rsidTr="00202407">
        <w:tc>
          <w:tcPr>
            <w:tcW w:w="1526" w:type="dxa"/>
          </w:tcPr>
          <w:p w:rsidR="005E1CD9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6237" w:type="dxa"/>
          </w:tcPr>
          <w:p w:rsidR="00075844" w:rsidRDefault="00D1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075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844">
              <w:rPr>
                <w:rFonts w:ascii="Times New Roman" w:hAnsi="Times New Roman" w:cs="Times New Roman"/>
                <w:sz w:val="28"/>
                <w:szCs w:val="28"/>
              </w:rPr>
              <w:t>произведениями «Я иду и напеваю» и «Крутим карусель».</w:t>
            </w:r>
          </w:p>
        </w:tc>
        <w:tc>
          <w:tcPr>
            <w:tcW w:w="1808" w:type="dxa"/>
          </w:tcPr>
          <w:p w:rsidR="005E1CD9" w:rsidRDefault="0007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5E1CD9" w:rsidTr="00202407">
        <w:tc>
          <w:tcPr>
            <w:tcW w:w="1526" w:type="dxa"/>
          </w:tcPr>
          <w:p w:rsidR="005E1CD9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6237" w:type="dxa"/>
          </w:tcPr>
          <w:p w:rsidR="005E1CD9" w:rsidRDefault="00D13780" w:rsidP="0007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упражнения. </w:t>
            </w:r>
            <w:r w:rsidR="00075844">
              <w:rPr>
                <w:rFonts w:ascii="Times New Roman" w:hAnsi="Times New Roman" w:cs="Times New Roman"/>
                <w:sz w:val="28"/>
                <w:szCs w:val="28"/>
              </w:rPr>
              <w:t>Разучивание произведения «Песня летит» Ст. и муз. Ю. Кудинова).</w:t>
            </w:r>
          </w:p>
        </w:tc>
        <w:tc>
          <w:tcPr>
            <w:tcW w:w="1808" w:type="dxa"/>
          </w:tcPr>
          <w:p w:rsidR="005E1CD9" w:rsidRDefault="0007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5E1CD9" w:rsidTr="00202407">
        <w:tc>
          <w:tcPr>
            <w:tcW w:w="1526" w:type="dxa"/>
          </w:tcPr>
          <w:p w:rsidR="005E1CD9" w:rsidRDefault="005E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6237" w:type="dxa"/>
          </w:tcPr>
          <w:p w:rsidR="005E1CD9" w:rsidRDefault="00D1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075844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произведением «Песня летит».</w:t>
            </w:r>
          </w:p>
        </w:tc>
        <w:tc>
          <w:tcPr>
            <w:tcW w:w="1808" w:type="dxa"/>
          </w:tcPr>
          <w:p w:rsidR="005E1CD9" w:rsidRDefault="0007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D13780" w:rsidTr="00202407">
        <w:tc>
          <w:tcPr>
            <w:tcW w:w="1526" w:type="dxa"/>
          </w:tcPr>
          <w:p w:rsidR="00D13780" w:rsidRDefault="00D1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6237" w:type="dxa"/>
          </w:tcPr>
          <w:p w:rsidR="00D13780" w:rsidRDefault="00D1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075844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произведениями «Я иду и напеваю» и «Песня летит».</w:t>
            </w:r>
          </w:p>
        </w:tc>
        <w:tc>
          <w:tcPr>
            <w:tcW w:w="1808" w:type="dxa"/>
          </w:tcPr>
          <w:p w:rsidR="00D13780" w:rsidRDefault="0025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D13780" w:rsidTr="00202407">
        <w:tc>
          <w:tcPr>
            <w:tcW w:w="1526" w:type="dxa"/>
          </w:tcPr>
          <w:p w:rsidR="00D13780" w:rsidRDefault="00EC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13780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6237" w:type="dxa"/>
          </w:tcPr>
          <w:p w:rsidR="00075844" w:rsidRDefault="00D13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</w:t>
            </w:r>
            <w:r w:rsidR="000758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844">
              <w:rPr>
                <w:rFonts w:ascii="Times New Roman" w:hAnsi="Times New Roman" w:cs="Times New Roman"/>
                <w:sz w:val="28"/>
                <w:szCs w:val="28"/>
              </w:rPr>
              <w:t>произведениями «Я иду и напеваю» и «Песня летит».</w:t>
            </w:r>
          </w:p>
        </w:tc>
        <w:tc>
          <w:tcPr>
            <w:tcW w:w="1808" w:type="dxa"/>
          </w:tcPr>
          <w:p w:rsidR="00D13780" w:rsidRDefault="0025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075844" w:rsidTr="00202407">
        <w:tc>
          <w:tcPr>
            <w:tcW w:w="1526" w:type="dxa"/>
          </w:tcPr>
          <w:p w:rsidR="00075844" w:rsidRDefault="0007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6237" w:type="dxa"/>
          </w:tcPr>
          <w:p w:rsidR="00075844" w:rsidRDefault="00A57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«Я иду и напеваю» и «Песня летит».</w:t>
            </w:r>
          </w:p>
        </w:tc>
        <w:tc>
          <w:tcPr>
            <w:tcW w:w="1808" w:type="dxa"/>
          </w:tcPr>
          <w:p w:rsidR="00075844" w:rsidRDefault="0025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075844" w:rsidTr="00202407">
        <w:tc>
          <w:tcPr>
            <w:tcW w:w="1526" w:type="dxa"/>
          </w:tcPr>
          <w:p w:rsidR="00075844" w:rsidRDefault="0007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6237" w:type="dxa"/>
          </w:tcPr>
          <w:p w:rsidR="00075844" w:rsidRDefault="00A57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«Я иду и напеваю» и «Песня летит».</w:t>
            </w:r>
          </w:p>
        </w:tc>
        <w:tc>
          <w:tcPr>
            <w:tcW w:w="1808" w:type="dxa"/>
          </w:tcPr>
          <w:p w:rsidR="00075844" w:rsidRDefault="0025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075844" w:rsidTr="00202407">
        <w:tc>
          <w:tcPr>
            <w:tcW w:w="1526" w:type="dxa"/>
          </w:tcPr>
          <w:p w:rsidR="00075844" w:rsidRDefault="0007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6237" w:type="dxa"/>
          </w:tcPr>
          <w:p w:rsidR="00075844" w:rsidRDefault="00A57832" w:rsidP="00B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Вокально-хоровые упражнения. </w:t>
            </w:r>
            <w:r w:rsidR="00B4319B">
              <w:rPr>
                <w:rFonts w:ascii="Times New Roman" w:hAnsi="Times New Roman" w:cs="Times New Roman"/>
                <w:sz w:val="28"/>
                <w:szCs w:val="28"/>
              </w:rPr>
              <w:t>Разучивание произведения «Песня о войне»</w:t>
            </w:r>
            <w:r w:rsidR="00FA7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075844" w:rsidRDefault="0025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075844" w:rsidTr="00202407">
        <w:tc>
          <w:tcPr>
            <w:tcW w:w="1526" w:type="dxa"/>
          </w:tcPr>
          <w:p w:rsidR="00075844" w:rsidRDefault="00075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6237" w:type="dxa"/>
          </w:tcPr>
          <w:p w:rsidR="00075844" w:rsidRDefault="00A57832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</w:t>
            </w:r>
            <w:r w:rsidR="00FA7149">
              <w:rPr>
                <w:rFonts w:ascii="Times New Roman" w:hAnsi="Times New Roman" w:cs="Times New Roman"/>
                <w:sz w:val="28"/>
                <w:szCs w:val="28"/>
              </w:rPr>
              <w:t>Песня о войне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«Песня летит».</w:t>
            </w:r>
          </w:p>
        </w:tc>
        <w:tc>
          <w:tcPr>
            <w:tcW w:w="1808" w:type="dxa"/>
          </w:tcPr>
          <w:p w:rsidR="00075844" w:rsidRDefault="0025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«Песня о войне» и «Песня летит».</w:t>
            </w:r>
          </w:p>
        </w:tc>
        <w:tc>
          <w:tcPr>
            <w:tcW w:w="1808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«Песня о войне» и «Песня летит».</w:t>
            </w:r>
          </w:p>
        </w:tc>
        <w:tc>
          <w:tcPr>
            <w:tcW w:w="1808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 над произведениями «Песня о войне» и «Песня летит».</w:t>
            </w:r>
          </w:p>
        </w:tc>
        <w:tc>
          <w:tcPr>
            <w:tcW w:w="1808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зучивание произведения «Лягушка – путешественница».</w:t>
            </w:r>
          </w:p>
        </w:tc>
        <w:tc>
          <w:tcPr>
            <w:tcW w:w="1808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 произведение «Лягушка – путешественница».</w:t>
            </w:r>
          </w:p>
        </w:tc>
        <w:tc>
          <w:tcPr>
            <w:tcW w:w="1808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 произведениями «Песня о войне» и «Лягушка – путешественница».</w:t>
            </w:r>
          </w:p>
        </w:tc>
        <w:tc>
          <w:tcPr>
            <w:tcW w:w="1808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11.03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 произведениями «Песня летит» и «Лягушка – путешественница».</w:t>
            </w:r>
          </w:p>
        </w:tc>
        <w:tc>
          <w:tcPr>
            <w:tcW w:w="1808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 про</w:t>
            </w:r>
            <w:r w:rsidR="00256B44">
              <w:rPr>
                <w:rFonts w:ascii="Times New Roman" w:hAnsi="Times New Roman" w:cs="Times New Roman"/>
                <w:sz w:val="28"/>
                <w:szCs w:val="28"/>
              </w:rPr>
              <w:t>изведениями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Песня лети</w:t>
            </w:r>
            <w:r w:rsidR="00256B44">
              <w:rPr>
                <w:rFonts w:ascii="Times New Roman" w:hAnsi="Times New Roman" w:cs="Times New Roman"/>
                <w:sz w:val="28"/>
                <w:szCs w:val="28"/>
              </w:rPr>
              <w:t>т» и «Песня о войне».</w:t>
            </w:r>
          </w:p>
        </w:tc>
        <w:tc>
          <w:tcPr>
            <w:tcW w:w="1808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6237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репетиция перед смотром «Мир начинается с детства».</w:t>
            </w:r>
          </w:p>
        </w:tc>
        <w:tc>
          <w:tcPr>
            <w:tcW w:w="1808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6237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смотре-конкурсе «Мир начинается с детства».</w:t>
            </w:r>
          </w:p>
        </w:tc>
        <w:tc>
          <w:tcPr>
            <w:tcW w:w="1808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  <w:tr w:rsidR="00256B44" w:rsidTr="00202407">
        <w:tc>
          <w:tcPr>
            <w:tcW w:w="1526" w:type="dxa"/>
          </w:tcPr>
          <w:p w:rsidR="00256B44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6237" w:type="dxa"/>
          </w:tcPr>
          <w:p w:rsidR="00256B44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репетиция перед смотром «Прекрасен край поющий».</w:t>
            </w:r>
          </w:p>
        </w:tc>
        <w:tc>
          <w:tcPr>
            <w:tcW w:w="1808" w:type="dxa"/>
          </w:tcPr>
          <w:p w:rsidR="00256B44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  <w:tr w:rsidR="00256B44" w:rsidTr="00202407">
        <w:tc>
          <w:tcPr>
            <w:tcW w:w="1526" w:type="dxa"/>
          </w:tcPr>
          <w:p w:rsidR="00256B44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6237" w:type="dxa"/>
          </w:tcPr>
          <w:p w:rsidR="00256B44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смотре – конкурсе «Прекрасен край поющий».</w:t>
            </w:r>
          </w:p>
        </w:tc>
        <w:tc>
          <w:tcPr>
            <w:tcW w:w="1808" w:type="dxa"/>
          </w:tcPr>
          <w:p w:rsidR="00256B44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6237" w:type="dxa"/>
          </w:tcPr>
          <w:p w:rsidR="00FA7149" w:rsidRDefault="00FA7149" w:rsidP="0025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</w:t>
            </w:r>
            <w:r w:rsidR="00256B44">
              <w:rPr>
                <w:rFonts w:ascii="Times New Roman" w:hAnsi="Times New Roman" w:cs="Times New Roman"/>
                <w:sz w:val="28"/>
                <w:szCs w:val="28"/>
              </w:rPr>
              <w:t>зучивание произведения «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>Два щенка».</w:t>
            </w:r>
          </w:p>
        </w:tc>
        <w:tc>
          <w:tcPr>
            <w:tcW w:w="1808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 xml:space="preserve"> над произведением «Два щенка».</w:t>
            </w:r>
          </w:p>
        </w:tc>
        <w:tc>
          <w:tcPr>
            <w:tcW w:w="1808" w:type="dxa"/>
          </w:tcPr>
          <w:p w:rsidR="00FA7149" w:rsidRDefault="00256B4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 xml:space="preserve"> над произведениями «Два щенка» и «Песня о войне».</w:t>
            </w:r>
          </w:p>
        </w:tc>
        <w:tc>
          <w:tcPr>
            <w:tcW w:w="1808" w:type="dxa"/>
          </w:tcPr>
          <w:p w:rsidR="00FA7149" w:rsidRDefault="007C1FA1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>произведениями «Два щенка» и «Песня о войне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FA7149" w:rsidRDefault="007C1FA1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6237" w:type="dxa"/>
          </w:tcPr>
          <w:p w:rsidR="00FA7149" w:rsidRDefault="00FA7149" w:rsidP="007C1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 xml:space="preserve">зучивание произведения «Не опускайте паруса» (Ст. П. Виноградовой М уз. Е. </w:t>
            </w:r>
            <w:proofErr w:type="spellStart"/>
            <w:r w:rsidR="007C1FA1">
              <w:rPr>
                <w:rFonts w:ascii="Times New Roman" w:hAnsi="Times New Roman" w:cs="Times New Roman"/>
                <w:sz w:val="28"/>
                <w:szCs w:val="28"/>
              </w:rPr>
              <w:t>Сокольской</w:t>
            </w:r>
            <w:proofErr w:type="spellEnd"/>
            <w:r w:rsidR="007C1F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8" w:type="dxa"/>
          </w:tcPr>
          <w:p w:rsidR="00FA7149" w:rsidRDefault="007C1FA1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 xml:space="preserve"> над произведением «Не опускайте паруса».</w:t>
            </w:r>
          </w:p>
        </w:tc>
        <w:tc>
          <w:tcPr>
            <w:tcW w:w="1808" w:type="dxa"/>
          </w:tcPr>
          <w:p w:rsidR="00FA7149" w:rsidRDefault="007C1FA1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 xml:space="preserve"> над произведениями "Не опускайте паруса» и «Песня о войне».</w:t>
            </w:r>
          </w:p>
        </w:tc>
        <w:tc>
          <w:tcPr>
            <w:tcW w:w="1808" w:type="dxa"/>
          </w:tcPr>
          <w:p w:rsidR="00FA7149" w:rsidRDefault="007C1FA1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6237" w:type="dxa"/>
          </w:tcPr>
          <w:p w:rsidR="007C1FA1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>произведениями "Не опускайте паруса» и «Песня о войне».</w:t>
            </w:r>
          </w:p>
        </w:tc>
        <w:tc>
          <w:tcPr>
            <w:tcW w:w="1808" w:type="dxa"/>
          </w:tcPr>
          <w:p w:rsidR="00FA7149" w:rsidRDefault="007C1FA1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6237" w:type="dxa"/>
          </w:tcPr>
          <w:p w:rsidR="007C1FA1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>произведениями "Не опускайте паруса» и «Песня о войне».</w:t>
            </w:r>
          </w:p>
        </w:tc>
        <w:tc>
          <w:tcPr>
            <w:tcW w:w="1808" w:type="dxa"/>
          </w:tcPr>
          <w:p w:rsidR="00FA7149" w:rsidRDefault="007C1FA1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  <w:tc>
          <w:tcPr>
            <w:tcW w:w="6237" w:type="dxa"/>
          </w:tcPr>
          <w:p w:rsidR="007C1FA1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r w:rsidR="007C1FA1">
              <w:rPr>
                <w:rFonts w:ascii="Times New Roman" w:hAnsi="Times New Roman" w:cs="Times New Roman"/>
                <w:sz w:val="28"/>
                <w:szCs w:val="28"/>
              </w:rPr>
              <w:t>произведениями "Не опускайте паруса» и «Песня о войне».</w:t>
            </w:r>
          </w:p>
        </w:tc>
        <w:tc>
          <w:tcPr>
            <w:tcW w:w="1808" w:type="dxa"/>
          </w:tcPr>
          <w:p w:rsidR="00FA7149" w:rsidRDefault="007C1FA1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6237" w:type="dxa"/>
          </w:tcPr>
          <w:p w:rsidR="00FA7149" w:rsidRDefault="007C1FA1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мероприятии, приуроченном к 77-й годовщине Победы советского народа в Великой Отечественной войне.</w:t>
            </w:r>
          </w:p>
        </w:tc>
        <w:tc>
          <w:tcPr>
            <w:tcW w:w="1808" w:type="dxa"/>
          </w:tcPr>
          <w:p w:rsidR="00FA7149" w:rsidRDefault="007C1FA1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10.05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DD79B4">
              <w:rPr>
                <w:rFonts w:ascii="Times New Roman" w:hAnsi="Times New Roman" w:cs="Times New Roman"/>
                <w:sz w:val="28"/>
                <w:szCs w:val="28"/>
              </w:rPr>
              <w:t xml:space="preserve"> над произведениями «Два щенка» и «Лягушка – путешественница».</w:t>
            </w:r>
          </w:p>
        </w:tc>
        <w:tc>
          <w:tcPr>
            <w:tcW w:w="1808" w:type="dxa"/>
          </w:tcPr>
          <w:p w:rsidR="00FA7149" w:rsidRDefault="00DD79B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  <w:bookmarkStart w:id="0" w:name="_GoBack"/>
            <w:bookmarkEnd w:id="0"/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6237" w:type="dxa"/>
          </w:tcPr>
          <w:p w:rsidR="00DD79B4" w:rsidRDefault="00FA7149" w:rsidP="00DD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DD79B4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r w:rsidR="00DD79B4">
              <w:rPr>
                <w:rFonts w:ascii="Times New Roman" w:hAnsi="Times New Roman" w:cs="Times New Roman"/>
                <w:sz w:val="28"/>
                <w:szCs w:val="28"/>
              </w:rPr>
              <w:t>произведениями «Два щенка» и «Лягушка – путешественница</w:t>
            </w:r>
            <w:r w:rsidR="00DD79B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08" w:type="dxa"/>
          </w:tcPr>
          <w:p w:rsidR="00FA7149" w:rsidRDefault="00DD79B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DD79B4">
              <w:rPr>
                <w:rFonts w:ascii="Times New Roman" w:hAnsi="Times New Roman" w:cs="Times New Roman"/>
                <w:sz w:val="28"/>
                <w:szCs w:val="28"/>
              </w:rPr>
              <w:t xml:space="preserve"> над произведениями «Песня летит» и «Не опускайте паруса».</w:t>
            </w:r>
          </w:p>
        </w:tc>
        <w:tc>
          <w:tcPr>
            <w:tcW w:w="1808" w:type="dxa"/>
          </w:tcPr>
          <w:p w:rsidR="00FA7149" w:rsidRDefault="00DD79B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6237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DD79B4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</w:p>
          <w:p w:rsidR="00DD79B4" w:rsidRDefault="00DD79B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произведениями «Два щенка» и «Лягушка – путешественница».</w:t>
            </w:r>
          </w:p>
        </w:tc>
        <w:tc>
          <w:tcPr>
            <w:tcW w:w="1808" w:type="dxa"/>
          </w:tcPr>
          <w:p w:rsidR="00FA7149" w:rsidRDefault="00DD79B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6237" w:type="dxa"/>
          </w:tcPr>
          <w:p w:rsidR="00DD79B4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Вокально-хоровые упражнения. Работа</w:t>
            </w:r>
            <w:r w:rsidR="00DD79B4">
              <w:rPr>
                <w:rFonts w:ascii="Times New Roman" w:hAnsi="Times New Roman" w:cs="Times New Roman"/>
                <w:sz w:val="28"/>
                <w:szCs w:val="28"/>
              </w:rPr>
              <w:t xml:space="preserve"> над </w:t>
            </w:r>
            <w:r w:rsidR="00DD79B4">
              <w:rPr>
                <w:rFonts w:ascii="Times New Roman" w:hAnsi="Times New Roman" w:cs="Times New Roman"/>
                <w:sz w:val="28"/>
                <w:szCs w:val="28"/>
              </w:rPr>
              <w:t>произведениями «Песня летит» и «Не опускайте паруса».</w:t>
            </w:r>
          </w:p>
        </w:tc>
        <w:tc>
          <w:tcPr>
            <w:tcW w:w="1808" w:type="dxa"/>
          </w:tcPr>
          <w:p w:rsidR="00FA7149" w:rsidRDefault="00DD79B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</w:p>
        </w:tc>
        <w:tc>
          <w:tcPr>
            <w:tcW w:w="6237" w:type="dxa"/>
          </w:tcPr>
          <w:p w:rsidR="00FA7149" w:rsidRDefault="00DD79B4" w:rsidP="00DD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репетиция Отчётного концерта Орловского Дома детского творчества.</w:t>
            </w:r>
          </w:p>
        </w:tc>
        <w:tc>
          <w:tcPr>
            <w:tcW w:w="1808" w:type="dxa"/>
          </w:tcPr>
          <w:p w:rsidR="00FA7149" w:rsidRDefault="00DD79B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  <w:tr w:rsidR="00FA7149" w:rsidTr="00202407">
        <w:tc>
          <w:tcPr>
            <w:tcW w:w="1526" w:type="dxa"/>
          </w:tcPr>
          <w:p w:rsidR="00FA7149" w:rsidRDefault="00FA7149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6237" w:type="dxa"/>
          </w:tcPr>
          <w:p w:rsidR="00FA7149" w:rsidRDefault="00DD79B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Отчётный концерт Дома детского творчества.</w:t>
            </w:r>
          </w:p>
        </w:tc>
        <w:tc>
          <w:tcPr>
            <w:tcW w:w="1808" w:type="dxa"/>
          </w:tcPr>
          <w:p w:rsidR="00FA7149" w:rsidRDefault="00DD79B4" w:rsidP="00FA7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</w:t>
            </w:r>
          </w:p>
        </w:tc>
      </w:tr>
    </w:tbl>
    <w:p w:rsidR="00202407" w:rsidRDefault="00202407">
      <w:pPr>
        <w:rPr>
          <w:rFonts w:ascii="Times New Roman" w:hAnsi="Times New Roman" w:cs="Times New Roman"/>
          <w:sz w:val="28"/>
          <w:szCs w:val="28"/>
        </w:rPr>
      </w:pPr>
    </w:p>
    <w:p w:rsidR="00A57832" w:rsidRPr="00202407" w:rsidRDefault="00A57832">
      <w:pPr>
        <w:rPr>
          <w:rFonts w:ascii="Times New Roman" w:hAnsi="Times New Roman" w:cs="Times New Roman"/>
          <w:sz w:val="28"/>
          <w:szCs w:val="28"/>
        </w:rPr>
      </w:pPr>
    </w:p>
    <w:sectPr w:rsidR="00A57832" w:rsidRPr="00202407" w:rsidSect="00415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07"/>
    <w:rsid w:val="00075844"/>
    <w:rsid w:val="00202407"/>
    <w:rsid w:val="00256B44"/>
    <w:rsid w:val="003D5607"/>
    <w:rsid w:val="00415319"/>
    <w:rsid w:val="005E1CD9"/>
    <w:rsid w:val="007C1FA1"/>
    <w:rsid w:val="008C022A"/>
    <w:rsid w:val="00A57832"/>
    <w:rsid w:val="00B4319B"/>
    <w:rsid w:val="00CB4D3A"/>
    <w:rsid w:val="00D13780"/>
    <w:rsid w:val="00DD79B4"/>
    <w:rsid w:val="00EC1558"/>
    <w:rsid w:val="00FA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0FF1"/>
  <w15:docId w15:val="{F4C3B67F-3D83-4CA9-859D-11C6BD83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Lenovo</cp:lastModifiedBy>
  <cp:revision>2</cp:revision>
  <dcterms:created xsi:type="dcterms:W3CDTF">2021-10-12T08:39:00Z</dcterms:created>
  <dcterms:modified xsi:type="dcterms:W3CDTF">2021-10-12T08:39:00Z</dcterms:modified>
</cp:coreProperties>
</file>