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0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и программирование модели «Гусеница»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000000"/>
        </w:rPr>
        <w:t xml:space="preserve">Подключение </w:t>
      </w:r>
      <w:proofErr w:type="spellStart"/>
      <w:r>
        <w:rPr>
          <w:b/>
          <w:bCs/>
          <w:color w:val="000000"/>
        </w:rPr>
        <w:t>смарт-хаба</w:t>
      </w:r>
      <w:proofErr w:type="spellEnd"/>
      <w:r>
        <w:rPr>
          <w:b/>
          <w:bCs/>
          <w:color w:val="000000"/>
        </w:rPr>
        <w:t>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 xml:space="preserve">-Но вначале мы с вами потренируемся подключать </w:t>
      </w:r>
      <w:proofErr w:type="spellStart"/>
      <w:r>
        <w:rPr>
          <w:color w:val="000000"/>
        </w:rPr>
        <w:t>смарт-хаб</w:t>
      </w:r>
      <w:proofErr w:type="spellEnd"/>
      <w:r>
        <w:rPr>
          <w:color w:val="000000"/>
        </w:rPr>
        <w:t>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 xml:space="preserve">-Подключаем </w:t>
      </w:r>
      <w:proofErr w:type="spellStart"/>
      <w:r>
        <w:rPr>
          <w:color w:val="000000"/>
        </w:rPr>
        <w:t>смарт-хаб</w:t>
      </w:r>
      <w:proofErr w:type="spellEnd"/>
      <w:r>
        <w:rPr>
          <w:color w:val="000000"/>
        </w:rPr>
        <w:t>, нажимая на нём зелёную кнопку и кнопку на экране "Подключить".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2926080" cy="1432560"/>
            <wp:effectExtent l="19050" t="0" r="7620" b="0"/>
            <wp:docPr id="1" name="Рисунок 1" descr="hello_html_342d01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42d01d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Выбираем</w:t>
      </w:r>
      <w:proofErr w:type="gramEnd"/>
      <w:r>
        <w:rPr>
          <w:color w:val="000000"/>
        </w:rPr>
        <w:t xml:space="preserve"> справа вверху название </w:t>
      </w:r>
      <w:proofErr w:type="spellStart"/>
      <w:r>
        <w:rPr>
          <w:color w:val="000000"/>
        </w:rPr>
        <w:t>смарт-хаба</w:t>
      </w:r>
      <w:proofErr w:type="spellEnd"/>
      <w:r>
        <w:rPr>
          <w:color w:val="000000"/>
        </w:rPr>
        <w:t xml:space="preserve"> и наводим на него стрелку и щёлкаем левой кнопки мышки.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3284220" cy="1752600"/>
            <wp:effectExtent l="19050" t="0" r="0" b="0"/>
            <wp:docPr id="2" name="Рисунок 2" descr="hello_html_m237dcf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37dcfd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3489960" cy="1866900"/>
            <wp:effectExtent l="19050" t="0" r="0" b="0"/>
            <wp:docPr id="3" name="Рисунок 3" descr="hello_html_674911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749112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-Наводим стрелку на большой палец с кулачком на экране и щёлкаем по нему левой кнопки мышки.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2865120" cy="1524000"/>
            <wp:effectExtent l="19050" t="0" r="0" b="0"/>
            <wp:docPr id="4" name="Рисунок 4" descr="hello_html_m74342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434215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lastRenderedPageBreak/>
        <w:t xml:space="preserve">-Наш </w:t>
      </w:r>
      <w:proofErr w:type="spellStart"/>
      <w:r>
        <w:rPr>
          <w:color w:val="000000"/>
        </w:rPr>
        <w:t>смарт-хаб</w:t>
      </w:r>
      <w:proofErr w:type="spellEnd"/>
      <w:r>
        <w:rPr>
          <w:color w:val="000000"/>
        </w:rPr>
        <w:t xml:space="preserve"> подключён.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 xml:space="preserve">-Отключим </w:t>
      </w:r>
      <w:proofErr w:type="spellStart"/>
      <w:r>
        <w:rPr>
          <w:color w:val="000000"/>
        </w:rPr>
        <w:t>смарт-хаб</w:t>
      </w:r>
      <w:proofErr w:type="spellEnd"/>
      <w:r>
        <w:rPr>
          <w:color w:val="000000"/>
        </w:rPr>
        <w:t xml:space="preserve"> и подключим его снова уже в модели "Улитка".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000000"/>
        </w:rPr>
        <w:t>3.2. Работа по сборке "Улитки" с пошаговыми инструкциями.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Собираем улитку пользуясь</w:t>
      </w:r>
      <w:proofErr w:type="gramEnd"/>
      <w:r>
        <w:rPr>
          <w:color w:val="000000"/>
        </w:rPr>
        <w:t xml:space="preserve"> пошаговыми инструкциями.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3086100" cy="1447800"/>
            <wp:effectExtent l="19050" t="0" r="0" b="0"/>
            <wp:docPr id="5" name="Рисунок 5" descr="hello_html_7d021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d021ef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 xml:space="preserve">-Каждый шаг по сборке можно увидеть, нажимая белую стрелку на </w:t>
      </w:r>
      <w:proofErr w:type="spellStart"/>
      <w:r>
        <w:rPr>
          <w:color w:val="000000"/>
        </w:rPr>
        <w:t>голубой</w:t>
      </w:r>
      <w:proofErr w:type="spellEnd"/>
      <w:r>
        <w:rPr>
          <w:color w:val="000000"/>
        </w:rPr>
        <w:t xml:space="preserve"> кнопке внизу справа.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Практическая самостоятельная работа детей. Помощь учителя оказывается индивидуально.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Когда большинство ребят собрали модель, задаются вопросы: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</w:t>
      </w:r>
      <w:r>
        <w:rPr>
          <w:color w:val="111111"/>
        </w:rPr>
        <w:t> Ребята, что нужно для того, что бы наша улитка ожила?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11111"/>
        </w:rPr>
        <w:t>Дети: составить программу, запрограммировать.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3.3. Программирование.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-Запрограммируйте улитку по образцу. Образец программы находится вверху справа.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2705100" cy="1524000"/>
            <wp:effectExtent l="19050" t="0" r="0" b="0"/>
            <wp:docPr id="6" name="Рисунок 6" descr="hello_html_2145b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145b54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1432560" cy="1051560"/>
            <wp:effectExtent l="19050" t="0" r="0" b="0"/>
            <wp:docPr id="7" name="Рисунок 7" descr="hello_html_6330f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330ff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-Запустим программу, нажав на зелёный треугольник на жёлтой кнопке. Что произошло?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Дети:</w:t>
      </w:r>
      <w:r>
        <w:rPr>
          <w:color w:val="000000"/>
        </w:rPr>
        <w:t xml:space="preserve"> Изменился цвет у огонька на </w:t>
      </w:r>
      <w:proofErr w:type="spellStart"/>
      <w:r>
        <w:rPr>
          <w:color w:val="000000"/>
        </w:rPr>
        <w:t>смарт-хабе</w:t>
      </w:r>
      <w:proofErr w:type="spellEnd"/>
      <w:r>
        <w:rPr>
          <w:color w:val="000000"/>
        </w:rPr>
        <w:t>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 Чтобы изменить цвет огонька, надо нажать на цифру у зелёного значка, затем выбрать нужный цвет.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 xml:space="preserve">Практическая самостоятельная работа детей по изменению цвета огонька на </w:t>
      </w:r>
      <w:proofErr w:type="spellStart"/>
      <w:r>
        <w:rPr>
          <w:i/>
          <w:iCs/>
          <w:color w:val="000000"/>
        </w:rPr>
        <w:t>смарт-хабе</w:t>
      </w:r>
      <w:proofErr w:type="spellEnd"/>
      <w:r>
        <w:rPr>
          <w:i/>
          <w:iCs/>
          <w:color w:val="000000"/>
        </w:rPr>
        <w:t>. Помощь учителя оказывается индивидуально.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-Листаем программу дальше и выполним следующее задание.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lastRenderedPageBreak/>
        <w:drawing>
          <wp:inline distT="0" distB="0" distL="0" distR="0">
            <wp:extent cx="3093720" cy="1744980"/>
            <wp:effectExtent l="19050" t="0" r="0" b="0"/>
            <wp:docPr id="8" name="Рисунок 8" descr="hello_html_34ae3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4ae308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-Я придумала вот такую программу. </w:t>
      </w:r>
      <w:r>
        <w:rPr>
          <w:i/>
          <w:iCs/>
          <w:color w:val="000000"/>
        </w:rPr>
        <w:t>(Разбор программы)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noProof/>
          <w:color w:val="181818"/>
          <w:sz w:val="17"/>
          <w:szCs w:val="17"/>
        </w:rPr>
        <w:drawing>
          <wp:inline distT="0" distB="0" distL="0" distR="0">
            <wp:extent cx="4312920" cy="2430780"/>
            <wp:effectExtent l="19050" t="0" r="0" b="0"/>
            <wp:docPr id="9" name="Рисунок 9" descr="hello_html_m3be7ac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be7ac40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000000"/>
        </w:rPr>
        <w:t>3.4. Составление своей программы.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-Составьте свою программу для улитки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Практическая самостоятельная работа детей. Помощь учителя оказывается индивидуально.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Запуск программ.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11111"/>
        </w:rPr>
        <w:t>-Улитка ожила, а это значит, что ошибок нет! Молодцы!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000000"/>
        </w:rPr>
        <w:t>4. Документирование.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 xml:space="preserve">-Вы можете </w:t>
      </w:r>
      <w:proofErr w:type="gramStart"/>
      <w:r>
        <w:rPr>
          <w:color w:val="000000"/>
        </w:rPr>
        <w:t>заснять</w:t>
      </w:r>
      <w:proofErr w:type="gramEnd"/>
      <w:r>
        <w:rPr>
          <w:color w:val="000000"/>
        </w:rPr>
        <w:t xml:space="preserve"> работу улитки на видео или сфотографировать.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000000"/>
        </w:rPr>
        <w:t>5. Итог занятия.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-Чему научились сегодня на занятии?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-Кто испытал трудности?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-Кто помогал друг другу?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000000"/>
        </w:rPr>
        <w:t>-Я очень довольна вашими результатами, каждый из вас хорошо потрудился.</w:t>
      </w:r>
      <w:r>
        <w:rPr>
          <w:color w:val="000000"/>
        </w:rPr>
        <w:br/>
        <w:t>Спасибо вам за работу!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000000"/>
        </w:rPr>
        <w:t>Интернет - ресурс</w:t>
      </w:r>
      <w:r>
        <w:rPr>
          <w:color w:val="000000"/>
        </w:rPr>
        <w:t>: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https://ru.wikipedia.org/wiki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https://nsportal.ru/nachalnaya-shkola/obshchepedagogicheskie-tekhnologii/2020/05/31/vneurochnoe-zanyatie-po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https://www.maam.ru/</w:t>
      </w:r>
    </w:p>
    <w:p w:rsidR="003807E5" w:rsidRDefault="003807E5" w:rsidP="003807E5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000000"/>
        </w:rPr>
        <w:t>https://урок</w:t>
      </w:r>
      <w:proofErr w:type="gramStart"/>
      <w:r>
        <w:rPr>
          <w:i/>
          <w:iCs/>
          <w:color w:val="000000"/>
        </w:rPr>
        <w:t>.р</w:t>
      </w:r>
      <w:proofErr w:type="gramEnd"/>
      <w:r>
        <w:rPr>
          <w:i/>
          <w:iCs/>
          <w:color w:val="000000"/>
        </w:rPr>
        <w:t>ф/library/zanyatie_po_robototehnike_dlya_obuchayushihsya_3_klassa_210613.html</w:t>
      </w:r>
    </w:p>
    <w:p w:rsidR="003807E5" w:rsidRPr="003807E5" w:rsidRDefault="003807E5">
      <w:pPr>
        <w:rPr>
          <w:rFonts w:ascii="Times New Roman" w:hAnsi="Times New Roman" w:cs="Times New Roman"/>
          <w:sz w:val="28"/>
          <w:szCs w:val="28"/>
        </w:rPr>
      </w:pPr>
    </w:p>
    <w:sectPr w:rsidR="003807E5" w:rsidRPr="0038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7E5"/>
    <w:rsid w:val="0038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2022-02-22T10:34:00Z</dcterms:created>
  <dcterms:modified xsi:type="dcterms:W3CDTF">2022-02-22T10:42:00Z</dcterms:modified>
</cp:coreProperties>
</file>